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B2C" w:rsidRDefault="00592B2C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592B2C" w:rsidRDefault="00592B2C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592B2C" w:rsidRDefault="00592B2C">
      <w:pPr>
        <w:pStyle w:val="210"/>
        <w:spacing w:line="360" w:lineRule="auto"/>
        <w:jc w:val="center"/>
        <w:rPr>
          <w:b/>
          <w:spacing w:val="90"/>
          <w:szCs w:val="32"/>
        </w:rPr>
      </w:pPr>
    </w:p>
    <w:p w:rsidR="00592B2C" w:rsidRDefault="00592B2C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592B2C" w:rsidRDefault="00592B2C">
      <w:pPr>
        <w:pStyle w:val="210"/>
        <w:ind w:firstLine="540"/>
        <w:jc w:val="both"/>
        <w:rPr>
          <w:sz w:val="18"/>
          <w:szCs w:val="18"/>
        </w:rPr>
      </w:pPr>
    </w:p>
    <w:p w:rsidR="00592B2C" w:rsidRDefault="00592B2C">
      <w:pPr>
        <w:pStyle w:val="210"/>
        <w:ind w:firstLine="540"/>
        <w:jc w:val="both"/>
        <w:rPr>
          <w:sz w:val="18"/>
          <w:szCs w:val="18"/>
        </w:rPr>
      </w:pPr>
    </w:p>
    <w:p w:rsidR="00592B2C" w:rsidRDefault="00592B2C">
      <w:pPr>
        <w:pStyle w:val="210"/>
        <w:ind w:firstLine="15"/>
        <w:jc w:val="both"/>
        <w:rPr>
          <w:sz w:val="26"/>
          <w:szCs w:val="26"/>
        </w:rPr>
      </w:pPr>
    </w:p>
    <w:p w:rsidR="00592B2C" w:rsidRDefault="00592B2C" w:rsidP="005979E9">
      <w:pPr>
        <w:pStyle w:val="210"/>
        <w:ind w:firstLine="15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 xml:space="preserve">От   </w:t>
      </w:r>
      <w:r w:rsidR="005979E9">
        <w:rPr>
          <w:sz w:val="28"/>
          <w:szCs w:val="28"/>
        </w:rPr>
        <w:t xml:space="preserve">28.03.2023                   </w:t>
      </w:r>
      <w:r>
        <w:rPr>
          <w:sz w:val="28"/>
          <w:szCs w:val="28"/>
        </w:rPr>
        <w:t xml:space="preserve">                                </w:t>
      </w:r>
      <w:r w:rsidR="005979E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№</w:t>
      </w:r>
      <w:r w:rsidR="005979E9">
        <w:rPr>
          <w:sz w:val="28"/>
          <w:szCs w:val="28"/>
        </w:rPr>
        <w:t xml:space="preserve">  1846</w:t>
      </w:r>
    </w:p>
    <w:p w:rsidR="00592B2C" w:rsidRDefault="00592B2C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</w:p>
    <w:p w:rsidR="00592B2C" w:rsidRDefault="00592B2C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О внесении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. Бор от 29.05.2019 № 2903</w:t>
      </w:r>
    </w:p>
    <w:p w:rsidR="00592B2C" w:rsidRDefault="00592B2C">
      <w:pPr>
        <w:pStyle w:val="210"/>
        <w:spacing w:line="200" w:lineRule="atLeast"/>
        <w:ind w:hanging="15"/>
        <w:jc w:val="both"/>
      </w:pPr>
    </w:p>
    <w:p w:rsidR="00592B2C" w:rsidRPr="005979E9" w:rsidRDefault="00592B2C" w:rsidP="00B07AE9">
      <w:pPr>
        <w:autoSpaceDE w:val="0"/>
        <w:ind w:firstLine="540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 w:rsidRPr="005979E9">
        <w:rPr>
          <w:rFonts w:eastAsia="Arial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</w:t>
      </w:r>
      <w:r w:rsidR="005979E9">
        <w:rPr>
          <w:rFonts w:eastAsia="Arial"/>
          <w:color w:val="000000"/>
          <w:sz w:val="28"/>
          <w:szCs w:val="28"/>
        </w:rPr>
        <w:t>ми</w:t>
      </w:r>
      <w:r w:rsidRPr="005979E9">
        <w:rPr>
          <w:rFonts w:eastAsia="Arial"/>
          <w:color w:val="000000"/>
          <w:sz w:val="28"/>
          <w:szCs w:val="28"/>
        </w:rPr>
        <w:t xml:space="preserve"> постановлением Правительства Российской Федерации от 31.08.2018 № 1039, администрация городского округа </w:t>
      </w:r>
      <w:proofErr w:type="gramStart"/>
      <w:r w:rsidRPr="005979E9">
        <w:rPr>
          <w:rFonts w:eastAsia="Arial"/>
          <w:color w:val="000000"/>
          <w:sz w:val="28"/>
          <w:szCs w:val="28"/>
        </w:rPr>
        <w:t>г</w:t>
      </w:r>
      <w:proofErr w:type="gramEnd"/>
      <w:r w:rsidRPr="005979E9">
        <w:rPr>
          <w:rFonts w:eastAsia="Arial"/>
          <w:color w:val="000000"/>
          <w:sz w:val="28"/>
          <w:szCs w:val="28"/>
        </w:rPr>
        <w:t xml:space="preserve">. Бор </w:t>
      </w:r>
      <w:r w:rsidRPr="005979E9"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592B2C" w:rsidRPr="005979E9" w:rsidRDefault="00592B2C" w:rsidP="00B07AE9">
      <w:pPr>
        <w:autoSpaceDE w:val="0"/>
        <w:ind w:firstLine="540"/>
        <w:jc w:val="both"/>
        <w:rPr>
          <w:rStyle w:val="a5"/>
          <w:rFonts w:eastAsia="Arial"/>
          <w:color w:val="000000"/>
          <w:sz w:val="28"/>
          <w:szCs w:val="28"/>
          <w:u w:val="none"/>
          <w:lang w:eastAsia="hi-IN" w:bidi="hi-IN"/>
        </w:rPr>
      </w:pPr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>1. Внести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                    № 2903 (в ред. пост</w:t>
      </w:r>
      <w:proofErr w:type="gramStart"/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т 05.11.2019 № 5931; от 06.07.2020 № 2756; от 11.09.2020 № 4015; от 16.11.2021 № 5732; от 28.07.2022 № 3866; от 22.12.2022 № 6710; от </w:t>
      </w:r>
      <w:proofErr w:type="gramStart"/>
      <w:r w:rsidRPr="005979E9">
        <w:rPr>
          <w:rFonts w:eastAsia="Arial"/>
          <w:sz w:val="28"/>
          <w:szCs w:val="28"/>
          <w:lang w:eastAsia="hi-IN" w:bidi="hi-IN"/>
        </w:rPr>
        <w:t>13.03.2023 № 1473) «</w:t>
      </w:r>
      <w:r w:rsidRPr="005979E9"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</w:t>
      </w:r>
      <w:r w:rsidRPr="005979E9"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дополнив строками № 273, 274, 278, 398, 399, 400, 402, 405, 406, 411, 592, 593, согласно приложени</w:t>
      </w:r>
      <w:r w:rsidR="005979E9"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ю</w:t>
      </w:r>
      <w:r w:rsidRPr="005979E9"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.</w:t>
      </w:r>
      <w:proofErr w:type="gramEnd"/>
    </w:p>
    <w:p w:rsidR="00592B2C" w:rsidRPr="005979E9" w:rsidRDefault="00592B2C" w:rsidP="00B07AE9">
      <w:pPr>
        <w:autoSpaceDE w:val="0"/>
        <w:ind w:firstLine="525"/>
        <w:jc w:val="both"/>
        <w:rPr>
          <w:color w:val="000000"/>
          <w:sz w:val="28"/>
          <w:szCs w:val="28"/>
          <w:lang w:eastAsia="hi-IN" w:bidi="hi-IN"/>
        </w:rPr>
      </w:pPr>
      <w:r w:rsidRPr="005979E9">
        <w:rPr>
          <w:rStyle w:val="a5"/>
          <w:rFonts w:eastAsia="Arial"/>
          <w:color w:val="000000"/>
          <w:sz w:val="28"/>
          <w:szCs w:val="28"/>
          <w:u w:val="none"/>
          <w:lang w:eastAsia="hi-IN" w:bidi="hi-IN"/>
        </w:rPr>
        <w:t xml:space="preserve">2. </w:t>
      </w:r>
      <w:r w:rsidRPr="005979E9">
        <w:rPr>
          <w:rStyle w:val="a5"/>
          <w:rFonts w:eastAsia="Arial"/>
          <w:color w:val="auto"/>
          <w:sz w:val="28"/>
          <w:szCs w:val="28"/>
          <w:u w:val="none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5979E9">
        <w:rPr>
          <w:sz w:val="28"/>
          <w:szCs w:val="28"/>
        </w:rPr>
        <w:fldChar w:fldCharType="begin"/>
      </w:r>
      <w:r w:rsidRPr="005979E9">
        <w:rPr>
          <w:sz w:val="28"/>
          <w:szCs w:val="28"/>
        </w:rPr>
        <w:instrText xml:space="preserve"> HYPERLINK "http://www.borcity.ru/"</w:instrText>
      </w:r>
      <w:r w:rsidRPr="005979E9">
        <w:rPr>
          <w:sz w:val="28"/>
          <w:szCs w:val="28"/>
        </w:rPr>
      </w:r>
      <w:r w:rsidRPr="005979E9">
        <w:rPr>
          <w:sz w:val="28"/>
          <w:szCs w:val="28"/>
        </w:rPr>
        <w:fldChar w:fldCharType="separate"/>
      </w:r>
      <w:r w:rsidRPr="005979E9">
        <w:rPr>
          <w:rStyle w:val="a5"/>
          <w:rFonts w:eastAsia="Arial"/>
          <w:color w:val="auto"/>
          <w:sz w:val="28"/>
          <w:szCs w:val="28"/>
        </w:rPr>
        <w:t>www.borcity.ru</w:t>
      </w:r>
      <w:r w:rsidRPr="005979E9">
        <w:rPr>
          <w:sz w:val="28"/>
          <w:szCs w:val="28"/>
        </w:rPr>
        <w:fldChar w:fldCharType="end"/>
      </w:r>
      <w:r w:rsidRPr="005979E9">
        <w:rPr>
          <w:rStyle w:val="a5"/>
          <w:rFonts w:eastAsia="Arial"/>
          <w:color w:val="auto"/>
          <w:sz w:val="28"/>
          <w:szCs w:val="28"/>
          <w:u w:val="none"/>
        </w:rPr>
        <w:t>.</w:t>
      </w:r>
    </w:p>
    <w:p w:rsidR="00592B2C" w:rsidRDefault="00592B2C" w:rsidP="005979E9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5979E9" w:rsidRPr="005979E9" w:rsidRDefault="005979E9" w:rsidP="005979E9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592B2C" w:rsidRPr="005979E9" w:rsidRDefault="00592B2C" w:rsidP="005979E9">
      <w:pPr>
        <w:pStyle w:val="210"/>
        <w:spacing w:line="360" w:lineRule="auto"/>
        <w:jc w:val="both"/>
        <w:rPr>
          <w:sz w:val="28"/>
          <w:szCs w:val="28"/>
        </w:rPr>
      </w:pPr>
      <w:r w:rsidRPr="005979E9">
        <w:rPr>
          <w:sz w:val="28"/>
          <w:szCs w:val="28"/>
        </w:rPr>
        <w:t xml:space="preserve">Глава местного самоуправления                                                     А.В. </w:t>
      </w:r>
      <w:proofErr w:type="gramStart"/>
      <w:r w:rsidRPr="005979E9">
        <w:rPr>
          <w:sz w:val="28"/>
          <w:szCs w:val="28"/>
        </w:rPr>
        <w:t>Боровский</w:t>
      </w:r>
      <w:proofErr w:type="gramEnd"/>
      <w:r w:rsidRPr="005979E9">
        <w:rPr>
          <w:sz w:val="28"/>
          <w:szCs w:val="28"/>
        </w:rPr>
        <w:t xml:space="preserve"> </w:t>
      </w:r>
    </w:p>
    <w:p w:rsidR="005979E9" w:rsidRDefault="005979E9">
      <w:pPr>
        <w:pStyle w:val="21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92B2C" w:rsidRPr="005979E9" w:rsidRDefault="00592B2C">
      <w:pPr>
        <w:pStyle w:val="210"/>
        <w:spacing w:line="100" w:lineRule="atLeast"/>
        <w:jc w:val="both"/>
        <w:rPr>
          <w:sz w:val="24"/>
        </w:rPr>
      </w:pPr>
      <w:r w:rsidRPr="005979E9">
        <w:rPr>
          <w:sz w:val="24"/>
        </w:rPr>
        <w:t xml:space="preserve">Исп.: </w:t>
      </w:r>
      <w:r w:rsidRPr="005979E9">
        <w:rPr>
          <w:rStyle w:val="10"/>
          <w:sz w:val="24"/>
        </w:rPr>
        <w:t>Н.В. Богданова</w:t>
      </w:r>
    </w:p>
    <w:p w:rsidR="00592B2C" w:rsidRPr="005979E9" w:rsidRDefault="00592B2C">
      <w:pPr>
        <w:pStyle w:val="210"/>
        <w:spacing w:line="100" w:lineRule="atLeast"/>
        <w:jc w:val="both"/>
        <w:rPr>
          <w:sz w:val="24"/>
        </w:rPr>
      </w:pPr>
      <w:r w:rsidRPr="005979E9">
        <w:rPr>
          <w:sz w:val="24"/>
        </w:rPr>
        <w:t xml:space="preserve">             2-20-62</w:t>
      </w:r>
    </w:p>
    <w:p w:rsidR="00592B2C" w:rsidRPr="005979E9" w:rsidRDefault="00592B2C">
      <w:pPr>
        <w:pStyle w:val="210"/>
        <w:spacing w:line="100" w:lineRule="atLeast"/>
        <w:jc w:val="both"/>
        <w:rPr>
          <w:rFonts w:eastAsia="Arial"/>
          <w:sz w:val="24"/>
          <w:shd w:val="clear" w:color="auto" w:fill="FFFFFF"/>
          <w:lang w:eastAsia="hi-IN" w:bidi="hi-IN"/>
        </w:rPr>
      </w:pPr>
      <w:r w:rsidRPr="005979E9">
        <w:rPr>
          <w:sz w:val="24"/>
        </w:rPr>
        <w:t xml:space="preserve">          И.А. Корзина</w:t>
      </w:r>
    </w:p>
    <w:p w:rsidR="00592B2C" w:rsidRPr="005979E9" w:rsidRDefault="00592B2C">
      <w:pPr>
        <w:pStyle w:val="210"/>
        <w:autoSpaceDE w:val="0"/>
        <w:spacing w:line="100" w:lineRule="atLeast"/>
        <w:ind w:firstLine="540"/>
        <w:jc w:val="both"/>
        <w:rPr>
          <w:sz w:val="24"/>
        </w:rPr>
        <w:sectPr w:rsidR="00592B2C" w:rsidRPr="005979E9" w:rsidSect="005979E9">
          <w:pgSz w:w="11906" w:h="16838"/>
          <w:pgMar w:top="426" w:right="991" w:bottom="851" w:left="1418" w:header="720" w:footer="720" w:gutter="0"/>
          <w:cols w:space="720"/>
          <w:docGrid w:linePitch="600" w:charSpace="32768"/>
        </w:sectPr>
      </w:pPr>
      <w:r w:rsidRPr="005979E9">
        <w:rPr>
          <w:rFonts w:eastAsia="Arial"/>
          <w:sz w:val="24"/>
          <w:shd w:val="clear" w:color="auto" w:fill="FFFFFF"/>
          <w:lang w:eastAsia="hi-IN" w:bidi="hi-IN"/>
        </w:rPr>
        <w:t xml:space="preserve">  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592B2C">
        <w:tc>
          <w:tcPr>
            <w:tcW w:w="9765" w:type="dxa"/>
            <w:shd w:val="clear" w:color="auto" w:fill="auto"/>
          </w:tcPr>
          <w:p w:rsidR="00592B2C" w:rsidRDefault="00592B2C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592B2C" w:rsidRPr="005979E9" w:rsidRDefault="00592B2C" w:rsidP="005979E9">
            <w:pPr>
              <w:spacing w:line="100" w:lineRule="atLeast"/>
              <w:jc w:val="right"/>
              <w:rPr>
                <w:rFonts w:eastAsia="Times New Roman"/>
                <w:color w:val="000000"/>
              </w:rPr>
            </w:pPr>
            <w:r w:rsidRPr="005979E9">
              <w:rPr>
                <w:rFonts w:eastAsia="Times New Roman"/>
                <w:color w:val="000000"/>
              </w:rPr>
              <w:t>Приложение</w:t>
            </w:r>
          </w:p>
          <w:p w:rsidR="00592B2C" w:rsidRPr="005979E9" w:rsidRDefault="00592B2C" w:rsidP="005979E9">
            <w:pPr>
              <w:spacing w:line="100" w:lineRule="atLeast"/>
              <w:jc w:val="right"/>
              <w:rPr>
                <w:rFonts w:eastAsia="Times New Roman"/>
                <w:color w:val="000000"/>
              </w:rPr>
            </w:pPr>
            <w:r w:rsidRPr="005979E9">
              <w:rPr>
                <w:rFonts w:eastAsia="Times New Roman"/>
                <w:color w:val="000000"/>
              </w:rPr>
              <w:t xml:space="preserve">к постановлению администрации </w:t>
            </w:r>
          </w:p>
          <w:p w:rsidR="00592B2C" w:rsidRPr="005979E9" w:rsidRDefault="00592B2C" w:rsidP="005979E9">
            <w:pPr>
              <w:spacing w:line="100" w:lineRule="atLeast"/>
              <w:jc w:val="right"/>
              <w:rPr>
                <w:rFonts w:eastAsia="Arial"/>
                <w:lang w:eastAsia="hi-IN" w:bidi="hi-IN"/>
              </w:rPr>
            </w:pPr>
            <w:r w:rsidRPr="005979E9">
              <w:rPr>
                <w:rFonts w:eastAsia="Times New Roman"/>
                <w:color w:val="000000"/>
              </w:rPr>
              <w:t xml:space="preserve">городского округа </w:t>
            </w:r>
            <w:proofErr w:type="gramStart"/>
            <w:r w:rsidRPr="005979E9">
              <w:rPr>
                <w:rFonts w:eastAsia="Times New Roman"/>
                <w:color w:val="000000"/>
              </w:rPr>
              <w:t>г</w:t>
            </w:r>
            <w:proofErr w:type="gramEnd"/>
            <w:r w:rsidRPr="005979E9">
              <w:rPr>
                <w:rFonts w:eastAsia="Times New Roman"/>
                <w:color w:val="000000"/>
              </w:rPr>
              <w:t xml:space="preserve">. Бор </w:t>
            </w:r>
          </w:p>
          <w:p w:rsidR="00592B2C" w:rsidRPr="005979E9" w:rsidRDefault="00592B2C" w:rsidP="005979E9">
            <w:pPr>
              <w:spacing w:line="100" w:lineRule="atLeast"/>
              <w:ind w:firstLine="540"/>
              <w:jc w:val="right"/>
            </w:pPr>
            <w:r w:rsidRPr="005979E9">
              <w:rPr>
                <w:rFonts w:eastAsia="Arial"/>
                <w:lang w:eastAsia="hi-IN" w:bidi="hi-IN"/>
              </w:rPr>
              <w:t xml:space="preserve">от </w:t>
            </w:r>
            <w:r w:rsidR="005979E9" w:rsidRPr="005979E9">
              <w:t>28.03.2023</w:t>
            </w:r>
            <w:r w:rsidRPr="005979E9">
              <w:rPr>
                <w:rFonts w:eastAsia="Arial"/>
                <w:lang w:eastAsia="hi-IN" w:bidi="hi-IN"/>
              </w:rPr>
              <w:t xml:space="preserve"> № </w:t>
            </w:r>
            <w:r w:rsidR="005979E9">
              <w:rPr>
                <w:rFonts w:eastAsia="Arial"/>
                <w:lang w:eastAsia="hi-IN" w:bidi="hi-IN"/>
              </w:rPr>
              <w:t>1846</w:t>
            </w:r>
          </w:p>
        </w:tc>
      </w:tr>
    </w:tbl>
    <w:p w:rsidR="00592B2C" w:rsidRDefault="00592B2C"/>
    <w:tbl>
      <w:tblPr>
        <w:tblW w:w="15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288"/>
        <w:gridCol w:w="378"/>
        <w:gridCol w:w="324"/>
        <w:gridCol w:w="375"/>
        <w:gridCol w:w="388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417"/>
        <w:gridCol w:w="333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546"/>
        <w:gridCol w:w="306"/>
        <w:gridCol w:w="426"/>
        <w:gridCol w:w="392"/>
        <w:gridCol w:w="414"/>
        <w:gridCol w:w="406"/>
        <w:gridCol w:w="846"/>
      </w:tblGrid>
      <w:tr w:rsidR="00592B2C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  <w:p w:rsidR="00592B2C" w:rsidRDefault="00592B2C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592B2C" w:rsidRDefault="00592B2C">
            <w:pPr>
              <w:pStyle w:val="ab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3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нахождении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собственниках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592B2C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592B2C" w:rsidRDefault="00592B2C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592B2C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92B2C" w:rsidRDefault="00592B2C">
            <w:pPr>
              <w:pStyle w:val="ab"/>
              <w:snapToGrid w:val="0"/>
              <w:jc w:val="both"/>
            </w:pPr>
          </w:p>
        </w:tc>
        <w:tc>
          <w:tcPr>
            <w:tcW w:w="8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2C" w:rsidRDefault="00592B2C">
            <w:pPr>
              <w:pStyle w:val="ab"/>
              <w:snapToGrid w:val="0"/>
              <w:jc w:val="both"/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Калинина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56.360958, 44.087098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Калинина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79,82,84.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Профсоюзная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56.357023, 44.063812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Профсоюзная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Свободы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Ворошилова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38-44,45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29,31,33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Гоголя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56.373179, 44.063064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Кулибина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Гоголя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32,31,33,35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119,121,123,125,142,144,146,148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398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переулок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Урицкого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56.368534, 44.067798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Администрация городского округа город Бор Нижегородской </w:t>
            </w:r>
            <w:r>
              <w:rPr>
                <w:color w:val="000000"/>
                <w:sz w:val="12"/>
                <w:szCs w:val="12"/>
              </w:rPr>
              <w:lastRenderedPageBreak/>
              <w:t>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переулок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Урицкого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Урицкого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1,2,3.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399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Пушкина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56.363696, 44.044886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Пушкина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М.Горького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 51,52,50,48,46, 44,42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Бор, ж</w:t>
            </w:r>
            <w:proofErr w:type="gramEnd"/>
            <w:r>
              <w:rPr>
                <w:sz w:val="12"/>
                <w:szCs w:val="12"/>
              </w:rPr>
              <w:t>.р.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Боталово-4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Московская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56.389783, 44.041545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Московская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Смоленская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1,2,3,4,5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402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Бабушкина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56.379440, 44.027876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Бабушкина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5, 42, 40, 38, 36, 34, 32, 30, 28.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rPr>
          <w:trHeight w:val="384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405</w:t>
            </w:r>
          </w:p>
        </w:tc>
        <w:tc>
          <w:tcPr>
            <w:tcW w:w="6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Заломова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36А</w:t>
            </w:r>
          </w:p>
        </w:tc>
        <w:tc>
          <w:tcPr>
            <w:tcW w:w="3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56.327298, 44.136414</w:t>
            </w:r>
          </w:p>
        </w:tc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переулок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микрорайон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Заломова</w:t>
            </w:r>
            <w:proofErr w:type="spellEnd"/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3-й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Задолье</w:t>
            </w:r>
            <w:proofErr w:type="spellEnd"/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26а,36а.</w:t>
            </w:r>
          </w:p>
          <w:p w:rsidR="00592B2C" w:rsidRDefault="00592B2C">
            <w:pPr>
              <w:pStyle w:val="ab"/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30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rPr>
          <w:trHeight w:val="480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rFonts w:eastAsia="Arial" w:cs="Courier New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9,10,11</w:t>
            </w:r>
          </w:p>
        </w:tc>
        <w:tc>
          <w:tcPr>
            <w:tcW w:w="306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lef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rPr>
          <w:trHeight w:val="48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rFonts w:eastAsia="Arial" w:cs="Courier New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2,3,4,5.</w:t>
            </w:r>
          </w:p>
        </w:tc>
        <w:tc>
          <w:tcPr>
            <w:tcW w:w="30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406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Добролюбова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56.354041, 44.104179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Администрация городского округа город Бор Нижегородской области    ОГРН 1105246001948,           </w:t>
            </w:r>
            <w:r>
              <w:rPr>
                <w:color w:val="000000"/>
                <w:sz w:val="12"/>
                <w:szCs w:val="12"/>
              </w:rPr>
              <w:lastRenderedPageBreak/>
              <w:t>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Добролюбова.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Свердлова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3А, 3Б, 2, 4, 6.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411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Бор, </w:t>
            </w:r>
            <w:proofErr w:type="spellStart"/>
            <w:proofErr w:type="gramStart"/>
            <w:r>
              <w:rPr>
                <w:sz w:val="12"/>
                <w:szCs w:val="12"/>
              </w:rPr>
              <w:t>м-н</w:t>
            </w:r>
            <w:proofErr w:type="spellEnd"/>
            <w:proofErr w:type="gramEnd"/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Тесовая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56.352762, 44.118080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6-я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5-я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7-я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11,12,13,14,15.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13,15.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16,18.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592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Бор, </w:t>
            </w:r>
            <w:proofErr w:type="spellStart"/>
            <w:proofErr w:type="gramStart"/>
            <w:r>
              <w:rPr>
                <w:sz w:val="12"/>
                <w:szCs w:val="12"/>
              </w:rPr>
              <w:t>м-н</w:t>
            </w:r>
            <w:proofErr w:type="spellEnd"/>
            <w:proofErr w:type="gramEnd"/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Тесовая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56.352402, 44.121916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8-я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7-я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15,16,1718,19,20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15,17,192б.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2B2C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593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Arial" w:cs="Courier New"/>
                <w:color w:val="000000"/>
                <w:sz w:val="12"/>
                <w:szCs w:val="12"/>
              </w:rPr>
              <w:t>56.335877, 44.119435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имеется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переулок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Коммунистическая.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Лихачева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24,25,26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25б.</w:t>
            </w: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592B2C" w:rsidRDefault="00592B2C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7,11.</w:t>
            </w:r>
          </w:p>
        </w:tc>
        <w:tc>
          <w:tcPr>
            <w:tcW w:w="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2B2C" w:rsidRDefault="00592B2C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592B2C" w:rsidRDefault="00592B2C">
      <w:pPr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592B2C" w:rsidRDefault="00592B2C">
      <w:pPr>
        <w:pStyle w:val="210"/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592B2C" w:rsidRDefault="00592B2C">
      <w:pPr>
        <w:pStyle w:val="210"/>
        <w:spacing w:line="100" w:lineRule="atLeast"/>
        <w:jc w:val="both"/>
      </w:pPr>
    </w:p>
    <w:sectPr w:rsidR="00592B2C">
      <w:pgSz w:w="16838" w:h="11906" w:orient="landscape"/>
      <w:pgMar w:top="675" w:right="743" w:bottom="28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E9"/>
    <w:rsid w:val="00592B2C"/>
    <w:rsid w:val="005979E9"/>
    <w:rsid w:val="008434AE"/>
    <w:rsid w:val="00B0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2023-03-28T08:55:00Z</cp:lastPrinted>
  <dcterms:created xsi:type="dcterms:W3CDTF">2023-03-29T06:50:00Z</dcterms:created>
  <dcterms:modified xsi:type="dcterms:W3CDTF">2023-03-29T06:50:00Z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